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F84363" w:rsidRDefault="009A43A8" w:rsidP="00814935">
      <w:pPr>
        <w:spacing w:after="0" w:line="240" w:lineRule="auto"/>
        <w:jc w:val="center"/>
        <w:rPr>
          <w:rFonts w:ascii="David" w:hAnsi="David" w:cs="David"/>
          <w:color w:val="000000"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בקשה לפרסום </w:t>
      </w:r>
      <w:r w:rsidR="00814935" w:rsidRPr="00814935">
        <w:rPr>
          <w:rFonts w:eastAsia="Times New Roman" w:cs="David"/>
          <w:b/>
          <w:bCs/>
          <w:sz w:val="24"/>
          <w:szCs w:val="24"/>
          <w:u w:val="single"/>
          <w:rtl/>
        </w:rPr>
        <w:t>מכרז פומבי 90-2022 אספקת שירותי קישור מהירים לרשת האינטרנט (</w:t>
      </w:r>
      <w:r w:rsidR="00814935" w:rsidRPr="00814935">
        <w:rPr>
          <w:rFonts w:eastAsia="Times New Roman" w:cs="David"/>
          <w:b/>
          <w:bCs/>
          <w:sz w:val="24"/>
          <w:szCs w:val="24"/>
          <w:u w:val="single"/>
        </w:rPr>
        <w:t>ISP</w:t>
      </w:r>
      <w:r w:rsidR="00814935" w:rsidRPr="00814935">
        <w:rPr>
          <w:rFonts w:eastAsia="Times New Roman" w:cs="David"/>
          <w:b/>
          <w:bCs/>
          <w:sz w:val="24"/>
          <w:szCs w:val="24"/>
          <w:u w:val="single"/>
          <w:rtl/>
        </w:rPr>
        <w:t>) ושירותים מקצועיים נלווים</w:t>
      </w:r>
    </w:p>
    <w:p w:rsidR="00814935" w:rsidRPr="00212381" w:rsidRDefault="00814935" w:rsidP="00814935">
      <w:pPr>
        <w:spacing w:after="0" w:line="240" w:lineRule="auto"/>
        <w:jc w:val="center"/>
        <w:rPr>
          <w:rFonts w:ascii="David" w:hAnsi="David" w:cs="David"/>
          <w:color w:val="000000"/>
          <w:rtl/>
        </w:rPr>
      </w:pPr>
    </w:p>
    <w:p w:rsidR="00814935" w:rsidRPr="00814935" w:rsidRDefault="00F84363" w:rsidP="00814935">
      <w:pPr>
        <w:spacing w:after="120" w:line="360" w:lineRule="auto"/>
        <w:jc w:val="both"/>
        <w:rPr>
          <w:rFonts w:ascii="David" w:hAnsi="David" w:cs="David"/>
          <w:rtl/>
        </w:rPr>
      </w:pPr>
      <w:r w:rsidRPr="00814935">
        <w:rPr>
          <w:rFonts w:ascii="David" w:hAnsi="David" w:cs="David"/>
          <w:rtl/>
        </w:rPr>
        <w:t xml:space="preserve">אגף טכנולוגיות דיגיטליות ודאטה במשרד הבריאות פונה בזאת לקבלת הצעות </w:t>
      </w:r>
      <w:r w:rsidR="00212381" w:rsidRPr="00814935">
        <w:rPr>
          <w:rFonts w:ascii="David" w:hAnsi="David" w:cs="David"/>
          <w:rtl/>
        </w:rPr>
        <w:t>פונה בזאת לקב</w:t>
      </w:r>
      <w:r w:rsidR="00212381" w:rsidRPr="00814935">
        <w:rPr>
          <w:rFonts w:ascii="David" w:hAnsi="David" w:cs="David"/>
          <w:rtl/>
        </w:rPr>
        <w:fldChar w:fldCharType="begin"/>
      </w:r>
      <w:r w:rsidR="00212381" w:rsidRPr="00814935">
        <w:rPr>
          <w:rFonts w:ascii="David" w:hAnsi="David" w:cs="David"/>
          <w:rtl/>
        </w:rPr>
        <w:instrText xml:space="preserve">  </w:instrText>
      </w:r>
      <w:r w:rsidR="00212381" w:rsidRPr="00814935">
        <w:rPr>
          <w:rFonts w:ascii="David" w:hAnsi="David" w:cs="David"/>
          <w:rtl/>
        </w:rPr>
        <w:fldChar w:fldCharType="end"/>
      </w:r>
      <w:r w:rsidR="00212381" w:rsidRPr="00814935">
        <w:rPr>
          <w:rFonts w:ascii="David" w:hAnsi="David" w:cs="David"/>
          <w:rtl/>
        </w:rPr>
        <w:t xml:space="preserve">לת הצעות עבור </w:t>
      </w:r>
      <w:proofErr w:type="spellStart"/>
      <w:r w:rsidR="00814935" w:rsidRPr="00814935">
        <w:rPr>
          <w:rFonts w:ascii="David" w:hAnsi="David" w:cs="David"/>
          <w:rtl/>
        </w:rPr>
        <w:t>עבור</w:t>
      </w:r>
      <w:proofErr w:type="spellEnd"/>
      <w:r w:rsidR="00814935" w:rsidRPr="00814935">
        <w:rPr>
          <w:rFonts w:ascii="David" w:hAnsi="David" w:cs="David"/>
          <w:rtl/>
        </w:rPr>
        <w:t xml:space="preserve"> אספקת שירותי קישור מהירים לרשת האינטרנט (</w:t>
      </w:r>
      <w:r w:rsidR="00814935" w:rsidRPr="00814935">
        <w:rPr>
          <w:rFonts w:ascii="David" w:hAnsi="David" w:cs="David"/>
        </w:rPr>
        <w:t>ISP</w:t>
      </w:r>
      <w:r w:rsidR="00814935" w:rsidRPr="00814935">
        <w:rPr>
          <w:rFonts w:ascii="David" w:hAnsi="David" w:cs="David"/>
          <w:rtl/>
        </w:rPr>
        <w:t>) ושירותים מקצועיים נלווים.</w:t>
      </w:r>
    </w:p>
    <w:p w:rsidR="00814935" w:rsidRDefault="00814935" w:rsidP="00814935">
      <w:pPr>
        <w:spacing w:after="120"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משרד </w:t>
      </w:r>
      <w:r>
        <w:rPr>
          <w:rFonts w:ascii="David" w:hAnsi="David" w:cs="David" w:hint="cs"/>
          <w:rtl/>
        </w:rPr>
        <w:t xml:space="preserve">הבריאות </w:t>
      </w:r>
      <w:r>
        <w:rPr>
          <w:rFonts w:ascii="David" w:hAnsi="David" w:cs="David" w:hint="cs"/>
          <w:rtl/>
        </w:rPr>
        <w:t xml:space="preserve">מפעיל שני קווי תקשורת ראשיים ושירותי </w:t>
      </w:r>
      <w:r>
        <w:rPr>
          <w:rFonts w:ascii="David" w:hAnsi="David" w:cs="David" w:hint="cs"/>
        </w:rPr>
        <w:t>ISP</w:t>
      </w:r>
      <w:r>
        <w:rPr>
          <w:rFonts w:ascii="David" w:hAnsi="David" w:cs="David" w:hint="cs"/>
          <w:rtl/>
        </w:rPr>
        <w:t xml:space="preserve">, המחברים את המשרד לרשת </w:t>
      </w:r>
      <w:r>
        <w:rPr>
          <w:rFonts w:ascii="David" w:hAnsi="David" w:cs="David" w:hint="cs"/>
          <w:rtl/>
        </w:rPr>
        <w:t>האינטרנט</w:t>
      </w:r>
      <w:r>
        <w:rPr>
          <w:rFonts w:ascii="David" w:hAnsi="David" w:cs="David" w:hint="cs"/>
          <w:rtl/>
        </w:rPr>
        <w:t xml:space="preserve"> ונותנים מענה לצרכי המשרד. לקו אחד מספק את שירותי ה-</w:t>
      </w:r>
      <w:r>
        <w:rPr>
          <w:rFonts w:ascii="David" w:hAnsi="David" w:cs="David" w:hint="cs"/>
        </w:rPr>
        <w:t>ISP</w:t>
      </w:r>
      <w:r>
        <w:rPr>
          <w:rFonts w:ascii="David" w:hAnsi="David" w:cs="David" w:hint="cs"/>
          <w:rtl/>
        </w:rPr>
        <w:t xml:space="preserve"> הזוכה במכרז 10-2022, באמצעות תשתית של חברת סלקום. לקו השני כיום מספקת חברת בזק בינלאומי את שירותי ה </w:t>
      </w:r>
      <w:r>
        <w:rPr>
          <w:rFonts w:ascii="David" w:hAnsi="David" w:cs="David" w:hint="cs"/>
        </w:rPr>
        <w:t>ISP</w:t>
      </w:r>
      <w:r>
        <w:rPr>
          <w:rFonts w:ascii="David" w:hAnsi="David" w:cs="David" w:hint="cs"/>
          <w:rtl/>
        </w:rPr>
        <w:t xml:space="preserve">. </w:t>
      </w:r>
    </w:p>
    <w:p w:rsidR="00814935" w:rsidRDefault="00814935" w:rsidP="00814935">
      <w:pPr>
        <w:spacing w:after="120" w:line="360" w:lineRule="auto"/>
        <w:jc w:val="both"/>
        <w:rPr>
          <w:rFonts w:ascii="David" w:hAnsi="David" w:cs="David"/>
          <w:rtl/>
        </w:rPr>
      </w:pPr>
      <w:bookmarkStart w:id="0" w:name="_GoBack"/>
      <w:bookmarkEnd w:id="0"/>
      <w:r>
        <w:rPr>
          <w:rFonts w:ascii="David" w:hAnsi="David" w:cs="David" w:hint="cs"/>
          <w:rtl/>
        </w:rPr>
        <w:t xml:space="preserve">מכרז זה הינו מכרז עבור אספקת שירותי </w:t>
      </w:r>
      <w:r>
        <w:rPr>
          <w:rFonts w:ascii="David" w:hAnsi="David" w:cs="David" w:hint="cs"/>
        </w:rPr>
        <w:t>ISP</w:t>
      </w:r>
      <w:r>
        <w:rPr>
          <w:rFonts w:ascii="David" w:hAnsi="David" w:cs="David" w:hint="cs"/>
          <w:rtl/>
        </w:rPr>
        <w:t xml:space="preserve"> לקו השני שבבעלות המשרד. הקישור השני הנדרש במכרז זה הינו מענה על צרכי המשרד הדורשים שני חיבורים לאינטרנט מחברות שונות במטרה לחלק עומסים וגיבוי של החיבוריות לרשת </w:t>
      </w:r>
      <w:r>
        <w:rPr>
          <w:rFonts w:ascii="David" w:hAnsi="David" w:cs="David" w:hint="cs"/>
          <w:rtl/>
        </w:rPr>
        <w:t>האינטרנט</w:t>
      </w:r>
      <w:r>
        <w:rPr>
          <w:rFonts w:ascii="David" w:hAnsi="David" w:cs="David" w:hint="cs"/>
          <w:rtl/>
        </w:rPr>
        <w:t xml:space="preserve"> באמצעות שתי חברות מתשתית שונה. לפיכך, הקישור השני נדרש להיות קישור </w:t>
      </w:r>
      <w:r>
        <w:rPr>
          <w:rFonts w:ascii="David" w:hAnsi="David" w:cs="David" w:hint="cs"/>
        </w:rPr>
        <w:t>ISP</w:t>
      </w:r>
      <w:r>
        <w:rPr>
          <w:rFonts w:ascii="David" w:hAnsi="David" w:cs="David" w:hint="cs"/>
          <w:rtl/>
        </w:rPr>
        <w:t xml:space="preserve"> שאינו רץ על תשתיות סלקום מכוח הזכייה במכרז 10-2022.</w:t>
      </w:r>
    </w:p>
    <w:p w:rsidR="00DF6729" w:rsidRPr="00EF3F73" w:rsidRDefault="00DF6729" w:rsidP="00A87FC3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ניתן לצפות  במסמכי המכרז  באתר משרד הבריאות: </w:t>
      </w:r>
      <w:r w:rsidRPr="00EF3F73">
        <w:rPr>
          <w:rFonts w:ascii="David" w:eastAsia="Times New Roman" w:hAnsi="David" w:cs="David"/>
          <w:b/>
          <w:lang w:eastAsia="he-IL"/>
        </w:rPr>
        <w:t>www.health.gov.il</w:t>
      </w: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 בעמוד "מכרזים". </w:t>
      </w:r>
    </w:p>
    <w:p w:rsidR="00EF3F73" w:rsidRDefault="00EF3F73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bookmarkStart w:id="1" w:name="_Ref320531450"/>
      <w:r>
        <w:rPr>
          <w:rFonts w:ascii="David" w:eastAsia="Times New Roman" w:hAnsi="David" w:cs="David" w:hint="cs"/>
          <w:b/>
          <w:rtl/>
          <w:lang w:eastAsia="he-IL"/>
        </w:rPr>
        <w:t xml:space="preserve">     </w:t>
      </w:r>
    </w:p>
    <w:p w:rsidR="00DF6729" w:rsidRPr="00EF3F73" w:rsidRDefault="00814935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>
        <w:rPr>
          <w:rFonts w:ascii="David" w:eastAsia="Times New Roman" w:hAnsi="David" w:cs="David" w:hint="cs"/>
          <w:b/>
          <w:rtl/>
          <w:lang w:eastAsia="he-IL"/>
        </w:rPr>
        <w:t xml:space="preserve"> 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להלן לוח הזמנים של המכרז</w:t>
      </w:r>
      <w:bookmarkEnd w:id="1"/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814935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21</w:t>
            </w:r>
            <w:r w:rsidR="00A87FC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EF3F73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814935" w:rsidP="00212381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28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.2022 </w:t>
            </w:r>
            <w:r w:rsidR="00C675B5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675B5" w:rsidRPr="00DF6729" w:rsidRDefault="00EF3F73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675B5" w:rsidRPr="00DF6729" w:rsidRDefault="00814935" w:rsidP="0081493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</w:t>
            </w:r>
            <w:r w:rsidR="00E811E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  בשעה 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:00</w:t>
            </w:r>
          </w:p>
        </w:tc>
      </w:tr>
    </w:tbl>
    <w:p w:rsidR="00EF3F73" w:rsidRDefault="00EF3F73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</w:p>
    <w:p w:rsidR="00BE6912" w:rsidRPr="00EF3F73" w:rsidRDefault="00DF6729" w:rsidP="00B455E4">
      <w:pPr>
        <w:jc w:val="both"/>
        <w:rPr>
          <w:rFonts w:ascii="David" w:eastAsia="Times New Roman" w:hAnsi="David" w:cs="David"/>
          <w:b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לשאלות ובירורים ניתן לפנות ל:  </w:t>
      </w:r>
      <w:r w:rsidRPr="00EF3F73">
        <w:rPr>
          <w:rFonts w:ascii="David" w:eastAsia="Times New Roman" w:hAnsi="David" w:cs="David"/>
          <w:b/>
          <w:lang w:eastAsia="he-IL"/>
        </w:rPr>
        <w:t>it.tenders@moh.gov.il</w:t>
      </w:r>
    </w:p>
    <w:sectPr w:rsidR="00BE6912" w:rsidRPr="00EF3F7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04B160A"/>
    <w:multiLevelType w:val="multilevel"/>
    <w:tmpl w:val="F6A4BA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pStyle w:val="Normal3"/>
      <w:lvlText w:val="%1.%2"/>
      <w:lvlJc w:val="left"/>
      <w:pPr>
        <w:tabs>
          <w:tab w:val="num" w:pos="549"/>
        </w:tabs>
        <w:ind w:left="549" w:hanging="360"/>
      </w:pPr>
      <w:rPr>
        <w:rFonts w:ascii="Arial" w:hAnsi="Arial" w:cs="David" w:hint="default"/>
        <w:b w:val="0"/>
        <w:bCs w:val="0"/>
        <w:strike w:val="0"/>
        <w:dstrike w:val="0"/>
        <w:sz w:val="22"/>
        <w:szCs w:val="22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ascii="David" w:hAnsi="David" w:cs="David" w:hint="default"/>
        <w:b w:val="0"/>
        <w:bCs w:val="0"/>
        <w:sz w:val="22"/>
        <w:szCs w:val="2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sz w:val="20"/>
        <w:szCs w:val="20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7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9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507896"/>
    <w:multiLevelType w:val="hybridMultilevel"/>
    <w:tmpl w:val="FA96EE46"/>
    <w:lvl w:ilvl="0" w:tplc="D67031A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5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2"/>
  </w:num>
  <w:num w:numId="3">
    <w:abstractNumId w:val="4"/>
  </w:num>
  <w:num w:numId="4">
    <w:abstractNumId w:val="12"/>
  </w:num>
  <w:num w:numId="5">
    <w:abstractNumId w:val="19"/>
  </w:num>
  <w:num w:numId="6">
    <w:abstractNumId w:val="18"/>
  </w:num>
  <w:num w:numId="7">
    <w:abstractNumId w:val="20"/>
  </w:num>
  <w:num w:numId="8">
    <w:abstractNumId w:val="17"/>
  </w:num>
  <w:num w:numId="9">
    <w:abstractNumId w:val="13"/>
  </w:num>
  <w:num w:numId="10">
    <w:abstractNumId w:val="9"/>
  </w:num>
  <w:num w:numId="11">
    <w:abstractNumId w:val="11"/>
  </w:num>
  <w:num w:numId="12">
    <w:abstractNumId w:val="16"/>
  </w:num>
  <w:num w:numId="13">
    <w:abstractNumId w:val="5"/>
  </w:num>
  <w:num w:numId="14">
    <w:abstractNumId w:val="15"/>
  </w:num>
  <w:num w:numId="15">
    <w:abstractNumId w:val="0"/>
  </w:num>
  <w:num w:numId="16">
    <w:abstractNumId w:val="0"/>
  </w:num>
  <w:num w:numId="17">
    <w:abstractNumId w:val="1"/>
  </w:num>
  <w:num w:numId="18">
    <w:abstractNumId w:val="8"/>
  </w:num>
  <w:num w:numId="19">
    <w:abstractNumId w:val="2"/>
  </w:num>
  <w:num w:numId="20">
    <w:abstractNumId w:val="10"/>
  </w:num>
  <w:num w:numId="21">
    <w:abstractNumId w:val="6"/>
  </w:num>
  <w:num w:numId="22">
    <w:abstractNumId w:val="7"/>
  </w:num>
  <w:num w:numId="23">
    <w:abstractNumId w:val="14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1EAD"/>
    <w:rsid w:val="000321A2"/>
    <w:rsid w:val="00044288"/>
    <w:rsid w:val="00044AD9"/>
    <w:rsid w:val="00060912"/>
    <w:rsid w:val="00081C97"/>
    <w:rsid w:val="00097189"/>
    <w:rsid w:val="000D181D"/>
    <w:rsid w:val="001C63F7"/>
    <w:rsid w:val="00212381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14935"/>
    <w:rsid w:val="00831FCF"/>
    <w:rsid w:val="0086511E"/>
    <w:rsid w:val="008D1893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8728A"/>
    <w:rsid w:val="00DC775E"/>
    <w:rsid w:val="00DF6729"/>
    <w:rsid w:val="00E0230B"/>
    <w:rsid w:val="00E724C4"/>
    <w:rsid w:val="00E811E3"/>
    <w:rsid w:val="00ED51DF"/>
    <w:rsid w:val="00ED5534"/>
    <w:rsid w:val="00EE3685"/>
    <w:rsid w:val="00EF3F73"/>
    <w:rsid w:val="00F84363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307C65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EF3F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7">
    <w:name w:val="Normal7"/>
    <w:basedOn w:val="1"/>
    <w:link w:val="Normal70"/>
    <w:rsid w:val="00EF3F73"/>
    <w:pPr>
      <w:keepNext w:val="0"/>
      <w:keepLines w:val="0"/>
      <w:spacing w:before="0" w:line="360" w:lineRule="auto"/>
      <w:ind w:left="360"/>
      <w:jc w:val="both"/>
      <w:outlineLvl w:val="9"/>
    </w:pPr>
    <w:rPr>
      <w:rFonts w:ascii="David" w:eastAsia="Times New Roman" w:hAnsi="David" w:cs="David"/>
      <w:bCs/>
      <w:color w:val="auto"/>
      <w:sz w:val="26"/>
      <w:szCs w:val="26"/>
      <w:lang w:eastAsia="he-IL"/>
    </w:rPr>
  </w:style>
  <w:style w:type="character" w:customStyle="1" w:styleId="Normal70">
    <w:name w:val="Normal7 תו"/>
    <w:basedOn w:val="a0"/>
    <w:link w:val="Normal7"/>
    <w:rsid w:val="00EF3F73"/>
    <w:rPr>
      <w:rFonts w:ascii="David" w:eastAsia="Times New Roman" w:hAnsi="David" w:cs="David"/>
      <w:bCs/>
      <w:sz w:val="26"/>
      <w:szCs w:val="26"/>
      <w:lang w:eastAsia="he-IL"/>
    </w:rPr>
  </w:style>
  <w:style w:type="character" w:customStyle="1" w:styleId="10">
    <w:name w:val="כותרת 1 תו"/>
    <w:basedOn w:val="a0"/>
    <w:link w:val="1"/>
    <w:uiPriority w:val="9"/>
    <w:rsid w:val="00EF3F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21">
    <w:name w:val="פסקה רמה 2"/>
    <w:basedOn w:val="a"/>
    <w:link w:val="22"/>
    <w:qFormat/>
    <w:rsid w:val="00F84363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22">
    <w:name w:val="פסקה רמה 2 תו"/>
    <w:basedOn w:val="a0"/>
    <w:link w:val="21"/>
    <w:rsid w:val="00F84363"/>
    <w:rPr>
      <w:rFonts w:ascii="Times New Roman" w:eastAsia="Times New Roman" w:hAnsi="Times New Roman" w:cs="David"/>
      <w:szCs w:val="24"/>
    </w:rPr>
  </w:style>
  <w:style w:type="paragraph" w:customStyle="1" w:styleId="Normal3">
    <w:name w:val="Normal____3"/>
    <w:basedOn w:val="1"/>
    <w:link w:val="Normal30"/>
    <w:rsid w:val="00F84363"/>
    <w:pPr>
      <w:keepNext w:val="0"/>
      <w:keepLines w:val="0"/>
      <w:numPr>
        <w:ilvl w:val="1"/>
        <w:numId w:val="24"/>
      </w:numPr>
      <w:spacing w:before="0" w:line="360" w:lineRule="auto"/>
      <w:outlineLvl w:val="9"/>
    </w:pPr>
    <w:rPr>
      <w:rFonts w:ascii="David" w:eastAsia="Times New Roman" w:hAnsi="David" w:cs="David"/>
      <w:color w:val="auto"/>
      <w:sz w:val="22"/>
      <w:szCs w:val="22"/>
      <w:lang w:eastAsia="he-IL"/>
    </w:rPr>
  </w:style>
  <w:style w:type="character" w:customStyle="1" w:styleId="Normal30">
    <w:name w:val="Normal____3 תו"/>
    <w:basedOn w:val="a0"/>
    <w:link w:val="Normal3"/>
    <w:rsid w:val="00F84363"/>
    <w:rPr>
      <w:rFonts w:ascii="David" w:eastAsia="Times New Roman" w:hAnsi="David" w:cs="David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199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6</cp:revision>
  <dcterms:created xsi:type="dcterms:W3CDTF">2022-11-07T16:13:00Z</dcterms:created>
  <dcterms:modified xsi:type="dcterms:W3CDTF">2022-11-16T13:13:00Z</dcterms:modified>
</cp:coreProperties>
</file>